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54B" w:rsidRDefault="007F454B" w:rsidP="007F454B">
      <w:pPr>
        <w:spacing w:after="0"/>
      </w:pPr>
    </w:p>
    <w:tbl>
      <w:tblPr>
        <w:tblStyle w:val="TableGrid"/>
        <w:tblW w:w="7875" w:type="dxa"/>
        <w:jc w:val="center"/>
        <w:tblInd w:w="1821" w:type="dxa"/>
        <w:tblLook w:val="04A0" w:firstRow="1" w:lastRow="0" w:firstColumn="1" w:lastColumn="0" w:noHBand="0" w:noVBand="1"/>
      </w:tblPr>
      <w:tblGrid>
        <w:gridCol w:w="7875"/>
      </w:tblGrid>
      <w:tr w:rsidR="007F454B" w:rsidTr="00A12CB4">
        <w:trPr>
          <w:jc w:val="center"/>
        </w:trPr>
        <w:tc>
          <w:tcPr>
            <w:tcW w:w="7875" w:type="dxa"/>
          </w:tcPr>
          <w:p w:rsidR="007F454B" w:rsidRDefault="007F454B" w:rsidP="000F0E39">
            <w:pPr>
              <w:pBdr>
                <w:bottom w:val="single" w:sz="4" w:space="1" w:color="auto"/>
              </w:pBdr>
              <w:spacing w:before="120" w:after="12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noProof/>
              </w:rPr>
              <w:drawing>
                <wp:anchor distT="0" distB="0" distL="114300" distR="114300" simplePos="0" relativeHeight="251667456" behindDoc="0" locked="0" layoutInCell="1" allowOverlap="1" wp14:anchorId="7B5BA572" wp14:editId="05E6F34A">
                  <wp:simplePos x="0" y="0"/>
                  <wp:positionH relativeFrom="column">
                    <wp:posOffset>248081</wp:posOffset>
                  </wp:positionH>
                  <wp:positionV relativeFrom="paragraph">
                    <wp:posOffset>21721</wp:posOffset>
                  </wp:positionV>
                  <wp:extent cx="351886" cy="439948"/>
                  <wp:effectExtent l="19050" t="0" r="0" b="0"/>
                  <wp:wrapNone/>
                  <wp:docPr id="3" name="Picture 0" descr="Logo p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png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886" cy="439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32571">
              <w:rPr>
                <w:rFonts w:ascii="Times New Roman" w:hAnsi="Times New Roman"/>
                <w:b/>
                <w:bCs/>
              </w:rPr>
              <w:t>Chittagong University of Engineering &amp; Technology</w:t>
            </w:r>
          </w:p>
          <w:p w:rsidR="007F454B" w:rsidRDefault="007F454B" w:rsidP="000F0E39">
            <w:pPr>
              <w:pBdr>
                <w:bottom w:val="single" w:sz="4" w:space="1" w:color="auto"/>
              </w:pBdr>
              <w:spacing w:after="120"/>
              <w:jc w:val="center"/>
              <w:rPr>
                <w:rFonts w:ascii="Times New Roman" w:hAnsi="Times New Roman"/>
                <w:b/>
                <w:bCs/>
              </w:rPr>
            </w:pPr>
            <w:r w:rsidRPr="00B32571">
              <w:rPr>
                <w:rFonts w:ascii="Times New Roman" w:hAnsi="Times New Roman"/>
                <w:b/>
                <w:bCs/>
              </w:rPr>
              <w:t>Chittagong-4349.</w:t>
            </w:r>
          </w:p>
          <w:p w:rsidR="007F454B" w:rsidRPr="00E807C2" w:rsidRDefault="007F454B" w:rsidP="004F0B8D">
            <w:pPr>
              <w:spacing w:before="60"/>
              <w:jc w:val="right"/>
              <w:rPr>
                <w:color w:val="000000" w:themeColor="text1"/>
              </w:rPr>
            </w:pPr>
            <w:r w:rsidRPr="00AD10FC">
              <w:rPr>
                <w:rFonts w:ascii="Arial Narrow" w:hAnsi="Arial Narrow"/>
                <w:color w:val="FF0000"/>
                <w:sz w:val="20"/>
                <w:szCs w:val="20"/>
              </w:rPr>
              <w:tab/>
              <w:t xml:space="preserve">             </w:t>
            </w:r>
            <w:r w:rsidR="00E807C2">
              <w:rPr>
                <w:rFonts w:ascii="Arial Narrow" w:hAnsi="Arial Narrow"/>
                <w:color w:val="FF0000"/>
                <w:sz w:val="20"/>
                <w:szCs w:val="20"/>
              </w:rPr>
              <w:t xml:space="preserve">                                                                                              </w:t>
            </w:r>
            <w:r w:rsidRPr="00AD10FC">
              <w:rPr>
                <w:rFonts w:ascii="Arial Narrow" w:hAnsi="Arial Narrow"/>
                <w:color w:val="FF0000"/>
                <w:sz w:val="20"/>
                <w:szCs w:val="20"/>
              </w:rPr>
              <w:t xml:space="preserve"> </w:t>
            </w:r>
            <w:r w:rsidRPr="00E807C2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Date: </w:t>
            </w:r>
            <w:r w:rsidR="004F0B8D">
              <w:rPr>
                <w:rFonts w:ascii="Arial Narrow" w:hAnsi="Arial Narrow"/>
                <w:color w:val="000000" w:themeColor="text1"/>
                <w:sz w:val="20"/>
                <w:szCs w:val="20"/>
              </w:rPr>
              <w:t>27</w:t>
            </w:r>
            <w:r w:rsidR="00E807C2" w:rsidRPr="00E807C2">
              <w:rPr>
                <w:rFonts w:ascii="Arial Narrow" w:hAnsi="Arial Narrow"/>
                <w:color w:val="000000" w:themeColor="text1"/>
                <w:sz w:val="20"/>
                <w:szCs w:val="20"/>
              </w:rPr>
              <w:t>/11</w:t>
            </w:r>
            <w:r w:rsidRPr="00E807C2">
              <w:rPr>
                <w:rFonts w:ascii="Arial Narrow" w:hAnsi="Arial Narrow"/>
                <w:color w:val="000000" w:themeColor="text1"/>
                <w:sz w:val="20"/>
                <w:szCs w:val="20"/>
              </w:rPr>
              <w:t>/2019</w:t>
            </w:r>
          </w:p>
          <w:p w:rsidR="007F454B" w:rsidRDefault="007F454B" w:rsidP="000F0E39"/>
          <w:p w:rsidR="007F454B" w:rsidRPr="00C342CA" w:rsidRDefault="007F454B" w:rsidP="000F0E39">
            <w:pPr>
              <w:jc w:val="center"/>
              <w:rPr>
                <w:rFonts w:ascii="Arial Narrow" w:hAnsi="Arial Narrow"/>
                <w:b/>
                <w:bCs/>
                <w:sz w:val="30"/>
                <w:szCs w:val="30"/>
                <w:u w:val="single"/>
              </w:rPr>
            </w:pPr>
            <w:r w:rsidRPr="00C342CA">
              <w:rPr>
                <w:rFonts w:ascii="Arial Narrow" w:hAnsi="Arial Narrow"/>
                <w:b/>
                <w:bCs/>
                <w:sz w:val="30"/>
                <w:szCs w:val="30"/>
                <w:u w:val="single"/>
              </w:rPr>
              <w:t>e-Tender Notice</w:t>
            </w:r>
          </w:p>
          <w:p w:rsidR="007F454B" w:rsidRPr="00C342CA" w:rsidRDefault="007F454B" w:rsidP="000F0E39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  <w:p w:rsidR="007F454B" w:rsidRPr="007522BC" w:rsidRDefault="007F454B" w:rsidP="000F0E3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342CA">
              <w:rPr>
                <w:rFonts w:ascii="Arial Narrow" w:hAnsi="Arial Narrow"/>
                <w:sz w:val="20"/>
                <w:szCs w:val="20"/>
              </w:rPr>
              <w:t>e-Tender is invited in the National e-GP System Portal (</w:t>
            </w:r>
            <w:hyperlink r:id="rId6" w:history="1">
              <w:r w:rsidRPr="00C342CA">
                <w:rPr>
                  <w:rStyle w:val="Hyperlink"/>
                  <w:rFonts w:ascii="Arial Narrow" w:hAnsi="Arial Narrow"/>
                  <w:sz w:val="20"/>
                  <w:szCs w:val="20"/>
                </w:rPr>
                <w:t>www.eprocure.gov.bd</w:t>
              </w:r>
            </w:hyperlink>
            <w:r w:rsidRPr="00C342CA">
              <w:rPr>
                <w:rFonts w:ascii="Arial Narrow" w:hAnsi="Arial Narrow"/>
                <w:sz w:val="20"/>
                <w:szCs w:val="20"/>
              </w:rPr>
              <w:t xml:space="preserve">) for the procurement of </w:t>
            </w:r>
            <w:r>
              <w:rPr>
                <w:rFonts w:ascii="Arial Narrow" w:hAnsi="Arial Narrow"/>
                <w:sz w:val="20"/>
                <w:szCs w:val="20"/>
              </w:rPr>
              <w:t xml:space="preserve">works </w:t>
            </w:r>
            <w:r w:rsidRPr="00C342CA">
              <w:rPr>
                <w:rFonts w:ascii="Arial Narrow" w:hAnsi="Arial Narrow"/>
                <w:sz w:val="20"/>
                <w:szCs w:val="20"/>
              </w:rPr>
              <w:t xml:space="preserve"> as follows:</w:t>
            </w:r>
          </w:p>
          <w:p w:rsidR="007F454B" w:rsidRDefault="007F454B" w:rsidP="000F0E39"/>
          <w:tbl>
            <w:tblPr>
              <w:tblStyle w:val="TableGrid"/>
              <w:tblW w:w="4971" w:type="pct"/>
              <w:tblLook w:val="04A0" w:firstRow="1" w:lastRow="0" w:firstColumn="1" w:lastColumn="0" w:noHBand="0" w:noVBand="1"/>
            </w:tblPr>
            <w:tblGrid>
              <w:gridCol w:w="1840"/>
              <w:gridCol w:w="2146"/>
              <w:gridCol w:w="706"/>
              <w:gridCol w:w="975"/>
              <w:gridCol w:w="965"/>
              <w:gridCol w:w="973"/>
            </w:tblGrid>
            <w:tr w:rsidR="004F0B8D" w:rsidRPr="004F0B8D" w:rsidTr="004F0B8D">
              <w:tc>
                <w:tcPr>
                  <w:tcW w:w="1209" w:type="pct"/>
                  <w:shd w:val="clear" w:color="auto" w:fill="F2F2F2" w:themeFill="background1" w:themeFillShade="F2"/>
                  <w:vAlign w:val="center"/>
                </w:tcPr>
                <w:p w:rsidR="004F0B8D" w:rsidRPr="004F0B8D" w:rsidRDefault="004F0B8D" w:rsidP="008E2E09">
                  <w:pPr>
                    <w:ind w:left="-41" w:right="-30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4F0B8D">
                    <w:rPr>
                      <w:rFonts w:ascii="Times New Roman" w:hAnsi="Times New Roman" w:cs="Times New Roman"/>
                      <w:sz w:val="18"/>
                      <w:szCs w:val="20"/>
                    </w:rPr>
                    <w:t>Tender Id  &amp; Reference</w:t>
                  </w:r>
                </w:p>
              </w:tc>
              <w:tc>
                <w:tcPr>
                  <w:tcW w:w="1411" w:type="pct"/>
                  <w:shd w:val="clear" w:color="auto" w:fill="F2F2F2" w:themeFill="background1" w:themeFillShade="F2"/>
                  <w:vAlign w:val="center"/>
                </w:tcPr>
                <w:p w:rsidR="004F0B8D" w:rsidRPr="004F0B8D" w:rsidRDefault="004F0B8D" w:rsidP="008E2E09">
                  <w:pPr>
                    <w:ind w:left="-41" w:right="-30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4F0B8D">
                    <w:rPr>
                      <w:rFonts w:ascii="Times New Roman" w:hAnsi="Times New Roman" w:cs="Times New Roman"/>
                      <w:sz w:val="18"/>
                      <w:szCs w:val="20"/>
                    </w:rPr>
                    <w:t>Package Name</w:t>
                  </w:r>
                </w:p>
              </w:tc>
              <w:tc>
                <w:tcPr>
                  <w:tcW w:w="464" w:type="pct"/>
                  <w:shd w:val="clear" w:color="auto" w:fill="F2F2F2" w:themeFill="background1" w:themeFillShade="F2"/>
                  <w:vAlign w:val="center"/>
                </w:tcPr>
                <w:p w:rsidR="004F0B8D" w:rsidRPr="004F0B8D" w:rsidRDefault="004F0B8D" w:rsidP="008E2E09">
                  <w:pPr>
                    <w:ind w:left="-41" w:right="-30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4F0B8D">
                    <w:rPr>
                      <w:rFonts w:ascii="Times New Roman" w:hAnsi="Times New Roman" w:cs="Times New Roman"/>
                      <w:sz w:val="18"/>
                      <w:szCs w:val="20"/>
                    </w:rPr>
                    <w:t>Type/</w:t>
                  </w:r>
                </w:p>
                <w:p w:rsidR="004F0B8D" w:rsidRPr="004F0B8D" w:rsidRDefault="004F0B8D" w:rsidP="008E2E09">
                  <w:pPr>
                    <w:ind w:left="-41" w:right="-30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4F0B8D">
                    <w:rPr>
                      <w:rFonts w:ascii="Times New Roman" w:hAnsi="Times New Roman" w:cs="Times New Roman"/>
                      <w:sz w:val="18"/>
                      <w:szCs w:val="20"/>
                    </w:rPr>
                    <w:t>Method</w:t>
                  </w:r>
                </w:p>
              </w:tc>
              <w:tc>
                <w:tcPr>
                  <w:tcW w:w="641" w:type="pct"/>
                  <w:shd w:val="clear" w:color="auto" w:fill="F2F2F2" w:themeFill="background1" w:themeFillShade="F2"/>
                </w:tcPr>
                <w:p w:rsidR="004F0B8D" w:rsidRPr="004F0B8D" w:rsidRDefault="004F0B8D" w:rsidP="008E2E09">
                  <w:pPr>
                    <w:ind w:left="-41" w:right="-30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4F0B8D">
                    <w:rPr>
                      <w:rFonts w:ascii="Times New Roman" w:hAnsi="Times New Roman" w:cs="Times New Roman"/>
                      <w:sz w:val="18"/>
                      <w:szCs w:val="20"/>
                    </w:rPr>
                    <w:t>Previous Tender Notice</w:t>
                  </w:r>
                </w:p>
                <w:p w:rsidR="004F0B8D" w:rsidRPr="004F0B8D" w:rsidRDefault="004F0B8D" w:rsidP="008E2E09">
                  <w:pPr>
                    <w:ind w:left="-41" w:right="-30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4F0B8D">
                    <w:rPr>
                      <w:rFonts w:ascii="Times New Roman" w:hAnsi="Times New Roman" w:cs="Times New Roman"/>
                      <w:sz w:val="18"/>
                      <w:szCs w:val="20"/>
                    </w:rPr>
                    <w:t>Publication Date</w:t>
                  </w:r>
                </w:p>
              </w:tc>
              <w:tc>
                <w:tcPr>
                  <w:tcW w:w="634" w:type="pct"/>
                  <w:shd w:val="clear" w:color="auto" w:fill="F2F2F2" w:themeFill="background1" w:themeFillShade="F2"/>
                  <w:vAlign w:val="center"/>
                </w:tcPr>
                <w:p w:rsidR="004F0B8D" w:rsidRPr="004F0B8D" w:rsidRDefault="004F0B8D" w:rsidP="008E2E09">
                  <w:pPr>
                    <w:ind w:left="-41" w:right="-30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4F0B8D">
                    <w:rPr>
                      <w:rFonts w:ascii="Times New Roman" w:hAnsi="Times New Roman" w:cs="Times New Roman"/>
                      <w:sz w:val="18"/>
                      <w:szCs w:val="20"/>
                    </w:rPr>
                    <w:t>Amended Tender Notice</w:t>
                  </w:r>
                </w:p>
                <w:p w:rsidR="004F0B8D" w:rsidRPr="004F0B8D" w:rsidRDefault="004F0B8D" w:rsidP="008E2E09">
                  <w:pPr>
                    <w:ind w:left="-41" w:right="-30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4F0B8D">
                    <w:rPr>
                      <w:rFonts w:ascii="Times New Roman" w:hAnsi="Times New Roman" w:cs="Times New Roman"/>
                      <w:sz w:val="18"/>
                      <w:szCs w:val="20"/>
                    </w:rPr>
                    <w:t>Publication Date</w:t>
                  </w:r>
                </w:p>
              </w:tc>
              <w:tc>
                <w:tcPr>
                  <w:tcW w:w="640" w:type="pct"/>
                  <w:shd w:val="clear" w:color="auto" w:fill="F2F2F2" w:themeFill="background1" w:themeFillShade="F2"/>
                  <w:vAlign w:val="center"/>
                </w:tcPr>
                <w:p w:rsidR="004F0B8D" w:rsidRPr="004F0B8D" w:rsidRDefault="004F0B8D" w:rsidP="008E2E09">
                  <w:pPr>
                    <w:ind w:left="-41" w:right="-30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4F0B8D">
                    <w:rPr>
                      <w:rFonts w:ascii="Times New Roman" w:hAnsi="Times New Roman" w:cs="Times New Roman"/>
                      <w:sz w:val="18"/>
                      <w:szCs w:val="20"/>
                    </w:rPr>
                    <w:t>Tender Closing Date</w:t>
                  </w:r>
                </w:p>
              </w:tc>
            </w:tr>
            <w:tr w:rsidR="004F0B8D" w:rsidRPr="004F0B8D" w:rsidTr="004F0B8D">
              <w:tc>
                <w:tcPr>
                  <w:tcW w:w="1209" w:type="pct"/>
                </w:tcPr>
                <w:p w:rsidR="004F0B8D" w:rsidRPr="004F0B8D" w:rsidRDefault="004F0B8D" w:rsidP="004F0B8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F0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383837,</w:t>
                  </w:r>
                </w:p>
                <w:p w:rsidR="004F0B8D" w:rsidRDefault="004F0B8D" w:rsidP="004F0B8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F0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CUET/PROC/P&amp;D/</w:t>
                  </w:r>
                </w:p>
                <w:p w:rsidR="004F0B8D" w:rsidRPr="004F0B8D" w:rsidRDefault="004F0B8D" w:rsidP="004F0B8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F0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DOC/2019-2020/PG76</w:t>
                  </w:r>
                </w:p>
              </w:tc>
              <w:tc>
                <w:tcPr>
                  <w:tcW w:w="1411" w:type="pct"/>
                </w:tcPr>
                <w:p w:rsidR="004F0B8D" w:rsidRPr="004F0B8D" w:rsidRDefault="004F0B8D" w:rsidP="004F0B8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F0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Procurement of Laboratory </w:t>
                  </w:r>
                  <w:proofErr w:type="spellStart"/>
                  <w:r w:rsidRPr="004F0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Equipments</w:t>
                  </w:r>
                  <w:proofErr w:type="spellEnd"/>
                  <w:r w:rsidRPr="004F0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for DEE</w:t>
                  </w:r>
                </w:p>
              </w:tc>
              <w:tc>
                <w:tcPr>
                  <w:tcW w:w="464" w:type="pct"/>
                </w:tcPr>
                <w:p w:rsidR="004F0B8D" w:rsidRPr="004F0B8D" w:rsidRDefault="004F0B8D" w:rsidP="004F0B8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F0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NCT,</w:t>
                  </w:r>
                  <w:r w:rsidRPr="004F0B8D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  <w:t>OTM</w:t>
                  </w:r>
                </w:p>
              </w:tc>
              <w:tc>
                <w:tcPr>
                  <w:tcW w:w="641" w:type="pct"/>
                </w:tcPr>
                <w:p w:rsidR="004F0B8D" w:rsidRPr="004F0B8D" w:rsidRDefault="004F0B8D" w:rsidP="004F0B8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F0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24-Nov-2019</w:t>
                  </w:r>
                </w:p>
                <w:p w:rsidR="004F0B8D" w:rsidRPr="004F0B8D" w:rsidRDefault="004F0B8D" w:rsidP="004F0B8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F0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10:00</w:t>
                  </w:r>
                </w:p>
              </w:tc>
              <w:tc>
                <w:tcPr>
                  <w:tcW w:w="634" w:type="pct"/>
                </w:tcPr>
                <w:p w:rsidR="004F0B8D" w:rsidRPr="004F0B8D" w:rsidRDefault="004F0B8D" w:rsidP="004F0B8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F0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01-Dec-2019 10:00</w:t>
                  </w:r>
                </w:p>
              </w:tc>
              <w:tc>
                <w:tcPr>
                  <w:tcW w:w="640" w:type="pct"/>
                </w:tcPr>
                <w:p w:rsidR="004F0B8D" w:rsidRPr="004F0B8D" w:rsidRDefault="004F0B8D" w:rsidP="004F0B8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F0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23-Dec-2019 10:00</w:t>
                  </w:r>
                </w:p>
              </w:tc>
            </w:tr>
            <w:tr w:rsidR="004F0B8D" w:rsidRPr="004F0B8D" w:rsidTr="004F0B8D">
              <w:tc>
                <w:tcPr>
                  <w:tcW w:w="1209" w:type="pct"/>
                </w:tcPr>
                <w:p w:rsidR="004F0B8D" w:rsidRPr="004F0B8D" w:rsidRDefault="004F0B8D" w:rsidP="004F0B8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F0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383840,</w:t>
                  </w:r>
                </w:p>
                <w:p w:rsidR="004F0B8D" w:rsidRDefault="004F0B8D" w:rsidP="004F0B8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F0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CUET/PROC/P&amp;D/</w:t>
                  </w:r>
                </w:p>
                <w:p w:rsidR="004F0B8D" w:rsidRPr="004F0B8D" w:rsidRDefault="004F0B8D" w:rsidP="004F0B8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F0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DOC/2019-2020/PG81</w:t>
                  </w:r>
                </w:p>
              </w:tc>
              <w:tc>
                <w:tcPr>
                  <w:tcW w:w="1411" w:type="pct"/>
                </w:tcPr>
                <w:p w:rsidR="004F0B8D" w:rsidRPr="004F0B8D" w:rsidRDefault="004F0B8D" w:rsidP="004F0B8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F0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Procurement of IGBT Chop/Inverter and Quantum Efficiency Measurement System for EEE</w:t>
                  </w:r>
                </w:p>
              </w:tc>
              <w:tc>
                <w:tcPr>
                  <w:tcW w:w="464" w:type="pct"/>
                </w:tcPr>
                <w:p w:rsidR="004F0B8D" w:rsidRPr="004F0B8D" w:rsidRDefault="004F0B8D" w:rsidP="004F0B8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F0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NCT,</w:t>
                  </w:r>
                  <w:r w:rsidRPr="004F0B8D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  <w:t>OTM</w:t>
                  </w:r>
                </w:p>
              </w:tc>
              <w:tc>
                <w:tcPr>
                  <w:tcW w:w="641" w:type="pct"/>
                </w:tcPr>
                <w:p w:rsidR="004F0B8D" w:rsidRPr="004F0B8D" w:rsidRDefault="004F0B8D" w:rsidP="004F0B8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F0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24-Nov-2019</w:t>
                  </w:r>
                </w:p>
                <w:p w:rsidR="004F0B8D" w:rsidRPr="004F0B8D" w:rsidRDefault="004F0B8D" w:rsidP="004F0B8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F0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10:00</w:t>
                  </w:r>
                </w:p>
              </w:tc>
              <w:tc>
                <w:tcPr>
                  <w:tcW w:w="634" w:type="pct"/>
                </w:tcPr>
                <w:p w:rsidR="004F0B8D" w:rsidRPr="004F0B8D" w:rsidRDefault="004F0B8D" w:rsidP="004F0B8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F0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01-Dec-2019 10:00</w:t>
                  </w:r>
                </w:p>
              </w:tc>
              <w:tc>
                <w:tcPr>
                  <w:tcW w:w="640" w:type="pct"/>
                </w:tcPr>
                <w:p w:rsidR="004F0B8D" w:rsidRPr="004F0B8D" w:rsidRDefault="004F0B8D" w:rsidP="004F0B8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F0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23-Dec-2019 10:00</w:t>
                  </w:r>
                </w:p>
              </w:tc>
            </w:tr>
            <w:tr w:rsidR="004F0B8D" w:rsidRPr="004F0B8D" w:rsidTr="004F0B8D">
              <w:tc>
                <w:tcPr>
                  <w:tcW w:w="1209" w:type="pct"/>
                </w:tcPr>
                <w:p w:rsidR="004F0B8D" w:rsidRPr="004F0B8D" w:rsidRDefault="004F0B8D" w:rsidP="004F0B8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F0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383842,</w:t>
                  </w:r>
                </w:p>
                <w:p w:rsidR="004F0B8D" w:rsidRDefault="004F0B8D" w:rsidP="004F0B8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F0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CUET/PROC/P&amp;D/</w:t>
                  </w:r>
                </w:p>
                <w:p w:rsidR="004F0B8D" w:rsidRPr="004F0B8D" w:rsidRDefault="004F0B8D" w:rsidP="004F0B8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F0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DOC/2019-2020/PG82</w:t>
                  </w:r>
                </w:p>
              </w:tc>
              <w:tc>
                <w:tcPr>
                  <w:tcW w:w="1411" w:type="pct"/>
                </w:tcPr>
                <w:p w:rsidR="004F0B8D" w:rsidRPr="004F0B8D" w:rsidRDefault="004F0B8D" w:rsidP="004F0B8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F0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Procurement of Laboratory </w:t>
                  </w:r>
                  <w:proofErr w:type="spellStart"/>
                  <w:r w:rsidRPr="004F0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Equipments</w:t>
                  </w:r>
                  <w:proofErr w:type="spellEnd"/>
                  <w:r w:rsidRPr="004F0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for EEE</w:t>
                  </w:r>
                </w:p>
              </w:tc>
              <w:tc>
                <w:tcPr>
                  <w:tcW w:w="464" w:type="pct"/>
                </w:tcPr>
                <w:p w:rsidR="004F0B8D" w:rsidRPr="004F0B8D" w:rsidRDefault="004F0B8D" w:rsidP="004F0B8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F0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NCT,</w:t>
                  </w:r>
                  <w:r w:rsidRPr="004F0B8D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  <w:t>OTM</w:t>
                  </w:r>
                </w:p>
              </w:tc>
              <w:tc>
                <w:tcPr>
                  <w:tcW w:w="641" w:type="pct"/>
                </w:tcPr>
                <w:p w:rsidR="004F0B8D" w:rsidRPr="004F0B8D" w:rsidRDefault="004F0B8D" w:rsidP="004F0B8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F0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24-Nov-2019</w:t>
                  </w:r>
                </w:p>
                <w:p w:rsidR="004F0B8D" w:rsidRPr="004F0B8D" w:rsidRDefault="004F0B8D" w:rsidP="004F0B8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F0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10:00</w:t>
                  </w:r>
                </w:p>
              </w:tc>
              <w:tc>
                <w:tcPr>
                  <w:tcW w:w="634" w:type="pct"/>
                </w:tcPr>
                <w:p w:rsidR="004F0B8D" w:rsidRPr="004F0B8D" w:rsidRDefault="004F0B8D" w:rsidP="004F0B8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F0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01-Dec-2019 10:00</w:t>
                  </w:r>
                </w:p>
              </w:tc>
              <w:tc>
                <w:tcPr>
                  <w:tcW w:w="640" w:type="pct"/>
                </w:tcPr>
                <w:p w:rsidR="004F0B8D" w:rsidRPr="004F0B8D" w:rsidRDefault="004F0B8D" w:rsidP="004F0B8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F0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23-Dec-2019 10:00</w:t>
                  </w:r>
                </w:p>
              </w:tc>
            </w:tr>
          </w:tbl>
          <w:p w:rsidR="004F0B8D" w:rsidRDefault="004F0B8D" w:rsidP="000F0E39"/>
          <w:p w:rsidR="007F454B" w:rsidRPr="00C342CA" w:rsidRDefault="007F454B" w:rsidP="000F0E39">
            <w:pPr>
              <w:spacing w:before="120" w:after="12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342CA">
              <w:rPr>
                <w:rFonts w:ascii="Arial Narrow" w:hAnsi="Arial Narrow"/>
                <w:sz w:val="20"/>
                <w:szCs w:val="20"/>
              </w:rPr>
              <w:t>This is an online tender, where only e-Tender will be accepted in the National e-GP portal and no offline/hard copies will be accepted. To submit e-Tender, registration in the National e-GP system portal (http://www.eprocure.gov.bd) is required.</w:t>
            </w:r>
          </w:p>
          <w:p w:rsidR="007F454B" w:rsidRPr="00C342CA" w:rsidRDefault="007F454B" w:rsidP="000F0E39">
            <w:pPr>
              <w:spacing w:before="120" w:after="12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342CA">
              <w:rPr>
                <w:rFonts w:ascii="Arial Narrow" w:hAnsi="Arial Narrow"/>
                <w:sz w:val="20"/>
                <w:szCs w:val="20"/>
              </w:rPr>
              <w:t xml:space="preserve">The fees for last selling/downloading the e-Tender Documents from the National e-GP system portal have to be deposited online through any registered banks branches up to date &amp; time </w:t>
            </w:r>
          </w:p>
          <w:p w:rsidR="007F454B" w:rsidRPr="00C342CA" w:rsidRDefault="007F454B" w:rsidP="000F0E39">
            <w:pPr>
              <w:spacing w:before="120" w:after="120"/>
              <w:jc w:val="both"/>
              <w:rPr>
                <w:rFonts w:ascii="Arial Narrow" w:hAnsi="Arial Narrow"/>
              </w:rPr>
            </w:pPr>
            <w:r w:rsidRPr="00C342CA">
              <w:rPr>
                <w:rFonts w:ascii="Arial Narrow" w:hAnsi="Arial Narrow"/>
                <w:sz w:val="20"/>
                <w:szCs w:val="20"/>
              </w:rPr>
              <w:t>Further information and guidelines are available in the National e-GP system portal and from e-GP help desk (helpdesk@eprocure.gov.bd)</w:t>
            </w:r>
          </w:p>
          <w:p w:rsidR="007F454B" w:rsidRPr="00C342CA" w:rsidRDefault="007F454B" w:rsidP="000F0E39">
            <w:pPr>
              <w:ind w:left="2142"/>
              <w:jc w:val="center"/>
              <w:rPr>
                <w:rFonts w:ascii="Arial Narrow" w:hAnsi="Arial Narrow"/>
              </w:rPr>
            </w:pPr>
            <w:r w:rsidRPr="00C342CA">
              <w:rPr>
                <w:rFonts w:ascii="Arial Narrow" w:hAnsi="Arial Narrow"/>
              </w:rPr>
              <w:t>//Signed//</w:t>
            </w:r>
          </w:p>
          <w:p w:rsidR="007F454B" w:rsidRDefault="007F454B" w:rsidP="000F0E39">
            <w:pPr>
              <w:ind w:left="214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Project Director</w:t>
            </w:r>
          </w:p>
          <w:p w:rsidR="007F454B" w:rsidRPr="00C342CA" w:rsidRDefault="007F454B" w:rsidP="000F0E39">
            <w:pPr>
              <w:ind w:left="214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Further Expansion &amp; Development of CUET</w:t>
            </w:r>
          </w:p>
          <w:p w:rsidR="007F454B" w:rsidRPr="00C342CA" w:rsidRDefault="007F454B" w:rsidP="000F0E39">
            <w:pPr>
              <w:ind w:left="2142"/>
              <w:jc w:val="center"/>
              <w:rPr>
                <w:rFonts w:ascii="Arial Narrow" w:hAnsi="Arial Narrow"/>
              </w:rPr>
            </w:pPr>
            <w:smartTag w:uri="urn:schemas-microsoft-com:office:smarttags" w:element="place">
              <w:smartTag w:uri="urn:schemas-microsoft-com:office:smarttags" w:element="PlaceName">
                <w:r w:rsidRPr="00C342CA">
                  <w:rPr>
                    <w:rFonts w:ascii="Arial Narrow" w:hAnsi="Arial Narrow"/>
                  </w:rPr>
                  <w:t>Chittagong</w:t>
                </w:r>
              </w:smartTag>
              <w:smartTag w:uri="urn:schemas-microsoft-com:office:smarttags" w:element="PlaceType">
                <w:r w:rsidRPr="00C342CA">
                  <w:rPr>
                    <w:rFonts w:ascii="Arial Narrow" w:hAnsi="Arial Narrow"/>
                  </w:rPr>
                  <w:t>University</w:t>
                </w:r>
              </w:smartTag>
            </w:smartTag>
            <w:r w:rsidRPr="00C342CA">
              <w:rPr>
                <w:rFonts w:ascii="Arial Narrow" w:hAnsi="Arial Narrow"/>
              </w:rPr>
              <w:t xml:space="preserve"> of Engineering &amp;  Technology</w:t>
            </w:r>
          </w:p>
          <w:p w:rsidR="007F454B" w:rsidRDefault="007F454B" w:rsidP="000F0E39">
            <w:pPr>
              <w:ind w:left="2142"/>
              <w:jc w:val="center"/>
            </w:pPr>
            <w:r w:rsidRPr="00C342CA">
              <w:rPr>
                <w:rFonts w:ascii="Arial Narrow" w:hAnsi="Arial Narrow"/>
              </w:rPr>
              <w:t>Chittagong-4349</w:t>
            </w:r>
            <w:r>
              <w:rPr>
                <w:rFonts w:ascii="Arial Narrow" w:hAnsi="Arial Narrow"/>
              </w:rPr>
              <w:t>.</w:t>
            </w:r>
          </w:p>
        </w:tc>
      </w:tr>
    </w:tbl>
    <w:p w:rsidR="004F0B8D" w:rsidRDefault="004F0B8D" w:rsidP="00926F84">
      <w:bookmarkStart w:id="0" w:name="_GoBack"/>
      <w:bookmarkEnd w:id="0"/>
    </w:p>
    <w:sectPr w:rsidR="004F0B8D" w:rsidSect="00813FFB">
      <w:pgSz w:w="12240" w:h="15840" w:code="1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87F9F"/>
    <w:rsid w:val="00001A1B"/>
    <w:rsid w:val="0011488A"/>
    <w:rsid w:val="00187F9F"/>
    <w:rsid w:val="002C6AA4"/>
    <w:rsid w:val="002D2AF9"/>
    <w:rsid w:val="00337998"/>
    <w:rsid w:val="003A718A"/>
    <w:rsid w:val="00436193"/>
    <w:rsid w:val="004605F1"/>
    <w:rsid w:val="004B6837"/>
    <w:rsid w:val="004C4BEF"/>
    <w:rsid w:val="004F0B8D"/>
    <w:rsid w:val="0057242B"/>
    <w:rsid w:val="00595D1B"/>
    <w:rsid w:val="005A2776"/>
    <w:rsid w:val="005B708A"/>
    <w:rsid w:val="005E1B26"/>
    <w:rsid w:val="00676079"/>
    <w:rsid w:val="006D47D1"/>
    <w:rsid w:val="00706B8C"/>
    <w:rsid w:val="007522BC"/>
    <w:rsid w:val="007B118E"/>
    <w:rsid w:val="007F454B"/>
    <w:rsid w:val="00813FFB"/>
    <w:rsid w:val="008B62F5"/>
    <w:rsid w:val="00926F84"/>
    <w:rsid w:val="009C60F1"/>
    <w:rsid w:val="009E04B4"/>
    <w:rsid w:val="00A12CB4"/>
    <w:rsid w:val="00A31600"/>
    <w:rsid w:val="00A52A4E"/>
    <w:rsid w:val="00AD10FC"/>
    <w:rsid w:val="00AD6647"/>
    <w:rsid w:val="00AE22F5"/>
    <w:rsid w:val="00AF613D"/>
    <w:rsid w:val="00B00192"/>
    <w:rsid w:val="00B32571"/>
    <w:rsid w:val="00B551B7"/>
    <w:rsid w:val="00BD72BC"/>
    <w:rsid w:val="00BF089A"/>
    <w:rsid w:val="00C117F2"/>
    <w:rsid w:val="00C92E80"/>
    <w:rsid w:val="00CE10C7"/>
    <w:rsid w:val="00CE66C4"/>
    <w:rsid w:val="00D02FD0"/>
    <w:rsid w:val="00DB3CBD"/>
    <w:rsid w:val="00E213F1"/>
    <w:rsid w:val="00E73AB2"/>
    <w:rsid w:val="00E807C2"/>
    <w:rsid w:val="00F16F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6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7F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32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571"/>
    <w:rPr>
      <w:rFonts w:ascii="Tahoma" w:hAnsi="Tahoma" w:cs="Tahoma"/>
      <w:sz w:val="16"/>
      <w:szCs w:val="16"/>
    </w:rPr>
  </w:style>
  <w:style w:type="character" w:styleId="Hyperlink">
    <w:name w:val="Hyperlink"/>
    <w:rsid w:val="00595D1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95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8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eprocure.gov.b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2019-11-19T04:31:00Z</dcterms:created>
  <dcterms:modified xsi:type="dcterms:W3CDTF">2019-11-26T09:15:00Z</dcterms:modified>
</cp:coreProperties>
</file>